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35E" w:rsidRPr="00BF135E" w:rsidRDefault="00BF135E" w:rsidP="00BF135E">
      <w:pPr>
        <w:pStyle w:val="a3"/>
        <w:ind w:firstLine="709"/>
        <w:jc w:val="both"/>
        <w:rPr>
          <w:b/>
          <w:sz w:val="28"/>
          <w:szCs w:val="28"/>
          <w:lang w:val="kk-KZ"/>
        </w:rPr>
      </w:pPr>
      <w:r w:rsidRPr="00BF135E">
        <w:rPr>
          <w:b/>
          <w:sz w:val="28"/>
          <w:szCs w:val="28"/>
          <w:lang w:val="kk-KZ"/>
        </w:rPr>
        <w:t xml:space="preserve">4 тақырып. Ветеринарлық – санитарлық практикадағы хим өсімдіктерін қорғайтын машиналар </w:t>
      </w:r>
    </w:p>
    <w:p w:rsidR="00BF135E" w:rsidRPr="00BF135E" w:rsidRDefault="00BF135E" w:rsidP="00BF135E">
      <w:pPr>
        <w:pStyle w:val="a3"/>
        <w:ind w:firstLine="709"/>
        <w:jc w:val="both"/>
        <w:rPr>
          <w:b/>
          <w:sz w:val="28"/>
          <w:szCs w:val="28"/>
          <w:lang w:val="kk-KZ"/>
        </w:rPr>
      </w:pPr>
      <w:r w:rsidRPr="00BF135E">
        <w:rPr>
          <w:b/>
          <w:sz w:val="28"/>
          <w:szCs w:val="28"/>
          <w:lang w:val="kk-KZ"/>
        </w:rPr>
        <w:t xml:space="preserve">Жұмыстың мақсаты: құрылғылармен хим өсімдіктерін қорғайтын машиналарымен танысу. </w:t>
      </w:r>
    </w:p>
    <w:p w:rsidR="00BF135E" w:rsidRDefault="00BF135E" w:rsidP="00BF135E">
      <w:pPr>
        <w:pStyle w:val="a3"/>
        <w:ind w:firstLine="709"/>
        <w:jc w:val="both"/>
        <w:rPr>
          <w:sz w:val="28"/>
          <w:szCs w:val="28"/>
          <w:lang w:val="kk-KZ"/>
        </w:rPr>
      </w:pPr>
      <w:r>
        <w:rPr>
          <w:b/>
          <w:sz w:val="28"/>
          <w:szCs w:val="28"/>
          <w:lang w:val="kk-KZ"/>
        </w:rPr>
        <w:t>Жоспар:</w:t>
      </w:r>
    </w:p>
    <w:p w:rsidR="00BF135E" w:rsidRDefault="00BF135E" w:rsidP="00BF135E">
      <w:pPr>
        <w:pStyle w:val="a3"/>
        <w:ind w:firstLine="709"/>
        <w:jc w:val="both"/>
        <w:rPr>
          <w:sz w:val="28"/>
          <w:szCs w:val="28"/>
          <w:lang w:val="kk-KZ"/>
        </w:rPr>
      </w:pPr>
      <w:r>
        <w:rPr>
          <w:sz w:val="28"/>
          <w:szCs w:val="28"/>
          <w:lang w:val="kk-KZ"/>
        </w:rPr>
        <w:t xml:space="preserve">1. Хим өсімдіктерін қорғайтын машиналармен танысу </w:t>
      </w:r>
    </w:p>
    <w:p w:rsidR="00BF135E" w:rsidRDefault="00BF135E" w:rsidP="00BF135E">
      <w:pPr>
        <w:pStyle w:val="a3"/>
        <w:ind w:firstLine="709"/>
        <w:jc w:val="both"/>
        <w:rPr>
          <w:b/>
          <w:sz w:val="28"/>
          <w:szCs w:val="28"/>
          <w:lang w:val="kk-KZ"/>
        </w:rPr>
      </w:pPr>
      <w:r>
        <w:rPr>
          <w:sz w:val="28"/>
          <w:szCs w:val="28"/>
          <w:lang w:val="kk-KZ"/>
        </w:rPr>
        <w:t>2. . Хим өсімдіктерін қорғайтын машиналарының жұмысының мақсаты</w:t>
      </w:r>
    </w:p>
    <w:p w:rsidR="00BF135E" w:rsidRDefault="00BF135E" w:rsidP="00BF135E">
      <w:pPr>
        <w:pStyle w:val="a3"/>
        <w:ind w:firstLine="709"/>
        <w:jc w:val="both"/>
        <w:rPr>
          <w:b/>
          <w:sz w:val="28"/>
          <w:szCs w:val="28"/>
          <w:lang w:val="kk-KZ"/>
        </w:rPr>
      </w:pPr>
      <w:r>
        <w:rPr>
          <w:b/>
          <w:sz w:val="28"/>
          <w:szCs w:val="28"/>
          <w:lang w:val="kk-KZ"/>
        </w:rPr>
        <w:t>Бақылау сұрақтары:</w:t>
      </w:r>
    </w:p>
    <w:p w:rsidR="00BF135E" w:rsidRDefault="00BF135E" w:rsidP="00BF135E">
      <w:pPr>
        <w:pStyle w:val="a3"/>
        <w:ind w:firstLine="709"/>
        <w:jc w:val="both"/>
        <w:rPr>
          <w:b/>
          <w:sz w:val="28"/>
          <w:szCs w:val="28"/>
          <w:lang w:val="kk-KZ"/>
        </w:rPr>
      </w:pPr>
    </w:p>
    <w:p w:rsidR="00BF135E" w:rsidRDefault="00BF135E" w:rsidP="00BF135E">
      <w:pPr>
        <w:pStyle w:val="a3"/>
        <w:ind w:firstLine="709"/>
        <w:jc w:val="both"/>
        <w:rPr>
          <w:sz w:val="28"/>
          <w:szCs w:val="28"/>
          <w:lang w:val="kk-KZ"/>
        </w:rPr>
      </w:pPr>
      <w:r>
        <w:rPr>
          <w:b/>
          <w:sz w:val="28"/>
          <w:szCs w:val="28"/>
          <w:lang w:val="kk-KZ"/>
        </w:rPr>
        <w:t>Ветеринарлық – санитарлық практикадағы хим өсімдіктерін қорғайтын машиналар қолданылуы</w:t>
      </w:r>
    </w:p>
    <w:p w:rsidR="00BF135E" w:rsidRDefault="00BF135E" w:rsidP="00BF135E">
      <w:pPr>
        <w:pStyle w:val="a3"/>
        <w:ind w:firstLine="709"/>
        <w:jc w:val="both"/>
        <w:rPr>
          <w:sz w:val="28"/>
          <w:szCs w:val="28"/>
          <w:lang w:val="kk-KZ"/>
        </w:rPr>
      </w:pPr>
      <w:r>
        <w:rPr>
          <w:sz w:val="28"/>
          <w:szCs w:val="28"/>
          <w:lang w:val="kk-KZ"/>
        </w:rPr>
        <w:t>Ветеринарлық – санитарлық практика ерекше орын алатын машиналардың бірі химиялық өсімдіктерді қорғау: бүріккіштер(тіркемелі, аспалы, арқаға ілінетін бүріккіш), сыпыру(тракторға орнатылған, арқаға ілінетін бүріккіш), фумигаторлар, аэрозольды генераторлар , тұқымды улау, агрегаттар және сұйықтық жұмысын тармақтар бойынша дайындау (стационарлы және жүріп-тұру), бүріккіштерді толықтыру, топыраққа сұйықтықты енгізу. Олардың көбі бір жыл ішінде ветринарлық-санитарлық жұмыста фермалардағы мал шаруашылығы мен комлекстерді, айналадағы аумаққа жұқтырмай , әсіресе, шалғындар мен жайылымдарға сәтті қолдануы мүмкін.</w:t>
      </w:r>
    </w:p>
    <w:p w:rsidR="00BF135E" w:rsidRDefault="00BF135E" w:rsidP="00BF135E">
      <w:pPr>
        <w:pStyle w:val="a3"/>
        <w:ind w:firstLine="709"/>
        <w:jc w:val="both"/>
        <w:rPr>
          <w:sz w:val="28"/>
          <w:szCs w:val="28"/>
          <w:lang w:val="kk-KZ"/>
        </w:rPr>
      </w:pPr>
      <w:r>
        <w:rPr>
          <w:sz w:val="28"/>
          <w:szCs w:val="28"/>
          <w:lang w:val="kk-KZ"/>
        </w:rPr>
        <w:t xml:space="preserve"> Бұл машиналар жоғары үлкен аумақты алып кете алады, қармау ені 100 м дейін болса, сыйымдылығы сұйықтық жұмысында тоңазытқыш штангысының ұзындығы 25 м дейін, ал үлестіру ұзындығы 150 м дейін болады. </w:t>
      </w:r>
    </w:p>
    <w:p w:rsidR="00BF135E" w:rsidRDefault="00BF135E" w:rsidP="00BF135E">
      <w:pPr>
        <w:pStyle w:val="a3"/>
        <w:ind w:firstLine="709"/>
        <w:jc w:val="both"/>
        <w:rPr>
          <w:sz w:val="28"/>
          <w:szCs w:val="28"/>
          <w:lang w:val="kk-KZ"/>
        </w:rPr>
      </w:pPr>
    </w:p>
    <w:p w:rsidR="00BF135E" w:rsidRDefault="00BF135E" w:rsidP="00BF135E">
      <w:pPr>
        <w:pStyle w:val="a3"/>
        <w:ind w:firstLine="709"/>
        <w:jc w:val="both"/>
        <w:rPr>
          <w:sz w:val="28"/>
          <w:szCs w:val="28"/>
          <w:lang w:val="kk-KZ"/>
        </w:rPr>
      </w:pPr>
      <w:r>
        <w:rPr>
          <w:b/>
          <w:sz w:val="28"/>
          <w:szCs w:val="28"/>
          <w:lang w:val="kk-KZ"/>
        </w:rPr>
        <w:t>Тоңазытқыштың штангтік приципі ОПШ-15.</w:t>
      </w:r>
    </w:p>
    <w:p w:rsidR="00BF135E" w:rsidRDefault="00BF135E" w:rsidP="00BF135E">
      <w:pPr>
        <w:pStyle w:val="a3"/>
        <w:ind w:firstLine="709"/>
        <w:jc w:val="both"/>
        <w:rPr>
          <w:sz w:val="28"/>
          <w:szCs w:val="28"/>
          <w:lang w:val="kk-KZ"/>
        </w:rPr>
      </w:pPr>
      <w:r>
        <w:rPr>
          <w:sz w:val="28"/>
          <w:szCs w:val="28"/>
          <w:lang w:val="kk-KZ"/>
        </w:rPr>
        <w:t xml:space="preserve">Егіс дақылдарының ерітіндісін өңдеп тексеру үшін суспендік және эмульсиялық пестицидтерді қолданамыз. Тракторлық түрмен МТЗ агрегатталады.  Ветеринарлық – санитарлық практикада ОПШ-15 бүріккіші ластанған аумақты (ферма аумағын)  тазарту мақсатында( дезинфекциялау үшін) шалғындар мен жайылымдарға жүргізіледі. </w:t>
      </w:r>
    </w:p>
    <w:p w:rsidR="00BF135E" w:rsidRDefault="00BF135E" w:rsidP="00BF135E">
      <w:pPr>
        <w:pStyle w:val="a3"/>
        <w:ind w:firstLine="709"/>
        <w:jc w:val="both"/>
        <w:rPr>
          <w:sz w:val="28"/>
          <w:szCs w:val="28"/>
          <w:lang w:val="kk-KZ"/>
        </w:rPr>
      </w:pPr>
      <w:r>
        <w:rPr>
          <w:sz w:val="28"/>
          <w:szCs w:val="28"/>
          <w:lang w:val="kk-KZ"/>
        </w:rPr>
        <w:t>Таратылған штангаларды бүріккішпен ауыстыру үшін оған гидротазарту мен дезинфекция және дезинфекциялық аумақ қолданылады. Бүріккіш бір біліккен прицепте жөнделді. Ол бактегі 10 секундтық мойындық құюда, механикалық бұлғағышта 11 немесе 12 деңгейде, сорғыш коммуникациясында, УН-41000 үшпоршеньдік насоста, коммуникациялық айдау мен штангадан тұрады. Бүріккіштің жиынтығына эжектор мен бөшке толы су кіреді.</w:t>
      </w:r>
    </w:p>
    <w:p w:rsidR="00BF135E" w:rsidRDefault="00BF135E" w:rsidP="00BF135E">
      <w:pPr>
        <w:pStyle w:val="a3"/>
        <w:ind w:firstLine="709"/>
        <w:jc w:val="both"/>
        <w:rPr>
          <w:sz w:val="28"/>
          <w:szCs w:val="28"/>
          <w:lang w:val="kk-KZ"/>
        </w:rPr>
      </w:pPr>
      <w:r>
        <w:rPr>
          <w:sz w:val="28"/>
          <w:szCs w:val="28"/>
          <w:lang w:val="kk-KZ"/>
        </w:rPr>
        <w:t>Бөшке 10 цилиндрлық формадағы табақ сияқты болады. Онда аузында құятын  герметикалық жабқышы бар және фильтр орналасқан.</w:t>
      </w:r>
    </w:p>
    <w:p w:rsidR="00BF135E" w:rsidRDefault="00BF135E" w:rsidP="00BF135E">
      <w:pPr>
        <w:pStyle w:val="a3"/>
        <w:ind w:firstLine="709"/>
        <w:jc w:val="both"/>
        <w:rPr>
          <w:sz w:val="28"/>
          <w:szCs w:val="28"/>
          <w:lang w:val="kk-KZ"/>
        </w:rPr>
      </w:pPr>
      <w:r>
        <w:rPr>
          <w:sz w:val="28"/>
          <w:szCs w:val="28"/>
          <w:lang w:val="kk-KZ"/>
        </w:rPr>
        <w:t xml:space="preserve">Механикалық бұлғағыш сұйықтық жұмысын бөшкеде араластыруға қызмет етеді. Пропеллер оны білігінде ұстайды, ол осы білік арқылы ВОМ тракторына айналма жасайды. Деңгейлік бөшкедегі ерітінді жұмысын нақты әрі көзбен бақылау жасауға көмектеседі.  Алдыңғы қабырғада қысымды </w:t>
      </w:r>
      <w:r>
        <w:rPr>
          <w:sz w:val="28"/>
          <w:szCs w:val="28"/>
          <w:lang w:val="kk-KZ"/>
        </w:rPr>
        <w:lastRenderedPageBreak/>
        <w:t xml:space="preserve">манометрмен өлшейтін бөшкеде қол жууға арналған кішкентай бөшке жабысып тұратын. Төменгі бөлігінде бітеуішпен жабылатвн бөшке құятын келте құбыры бар болатын. </w:t>
      </w:r>
    </w:p>
    <w:p w:rsidR="00BF135E" w:rsidRDefault="00BF135E" w:rsidP="00BF135E">
      <w:pPr>
        <w:pStyle w:val="a3"/>
        <w:ind w:firstLine="709"/>
        <w:jc w:val="both"/>
        <w:rPr>
          <w:sz w:val="28"/>
          <w:szCs w:val="28"/>
          <w:lang w:val="kk-KZ"/>
        </w:rPr>
      </w:pPr>
      <w:r>
        <w:rPr>
          <w:sz w:val="28"/>
          <w:szCs w:val="28"/>
          <w:lang w:val="kk-KZ"/>
        </w:rPr>
        <w:t>Сорғыш коммуникация сұйықтық жұмысын бөшкеден 13 басқарушы кран арқылы, сорғыш фильтрден 15 болса, насостан 15 – і қызмет етеді. Фильтр 15 насоспен штуцер арқылы бірігіп, жеңдік бөшкемен 13 басқарушы кран арқылы байланысады.</w:t>
      </w:r>
    </w:p>
    <w:p w:rsidR="00BF135E" w:rsidRDefault="00BF135E" w:rsidP="00BF135E">
      <w:pPr>
        <w:pStyle w:val="a3"/>
        <w:ind w:firstLine="709"/>
        <w:jc w:val="both"/>
        <w:rPr>
          <w:sz w:val="28"/>
          <w:szCs w:val="28"/>
          <w:lang w:val="kk-KZ"/>
        </w:rPr>
      </w:pPr>
      <w:r>
        <w:rPr>
          <w:sz w:val="28"/>
          <w:szCs w:val="28"/>
          <w:lang w:val="kk-KZ"/>
        </w:rPr>
        <w:t xml:space="preserve">УН-4100 насосы түгелдей дерлік машинамен ертеден ақ бірыңғайланған, мысалы УД-ф-20,УДС-2 және т.б. </w:t>
      </w:r>
    </w:p>
    <w:p w:rsidR="00BF135E" w:rsidRDefault="00BF135E" w:rsidP="00BF135E">
      <w:pPr>
        <w:pStyle w:val="a3"/>
        <w:ind w:firstLine="709"/>
        <w:jc w:val="both"/>
        <w:rPr>
          <w:sz w:val="28"/>
          <w:szCs w:val="28"/>
          <w:lang w:val="kk-KZ"/>
        </w:rPr>
      </w:pPr>
      <w:r>
        <w:rPr>
          <w:sz w:val="28"/>
          <w:szCs w:val="28"/>
          <w:lang w:val="kk-KZ"/>
        </w:rPr>
        <w:t>Коммуникациялық айдағыш қысым реттегішінен тұрады, демпферндік құрылғы мен жеңді, қысым реттегішінің қысым насосымен сондай – ақ жұмыс денесімен байланысуы болып табылады. Сол жақ бөлігі сақтандырғыш 3 клапанмен ал қысымы 1,2 МПа винтпен және тығынды есебінен орнатылады. Оң жақ бөлігі қысым реттегішімен бірге 0-2 МПа қысым шегінде өзгереді. Демпферндік құрылғы манометр бағыттамаларының пульсациясы арқылы өзгеріп отырады. 9 штанга бөшкеледегі жақтау тіркемесі бойынша орнатылып, 5 бөліктен тұрады: бірінші орталық, аралық және екі соңғысы.</w:t>
      </w:r>
    </w:p>
    <w:p w:rsidR="00BF135E" w:rsidRDefault="00BF135E" w:rsidP="00BF135E">
      <w:pPr>
        <w:pStyle w:val="a3"/>
        <w:ind w:firstLine="709"/>
        <w:jc w:val="both"/>
        <w:rPr>
          <w:sz w:val="28"/>
          <w:szCs w:val="28"/>
          <w:lang w:val="kk-KZ"/>
        </w:rPr>
      </w:pPr>
      <w:r>
        <w:rPr>
          <w:sz w:val="28"/>
          <w:szCs w:val="28"/>
          <w:lang w:val="kk-KZ"/>
        </w:rPr>
        <w:t xml:space="preserve">Секциялар бір – бірімен осьтік шайба мен шплинталар арқылы байланысады. Секцияға қамыттармен қатар тоңазытқыш коллекторымен бекітіледі. Орталық секция штангасы бүріккіш қосымша тірек рамалары арқылы ілінеді. Штангаларды жинақтау транспорттық ережеде гидроцилиндрлер көмегімен, ал биіктігі бойынша реттеу – күштік гидроцилиндр көмегімен орнатылады. </w:t>
      </w:r>
    </w:p>
    <w:p w:rsidR="00BF135E" w:rsidRDefault="00BF135E" w:rsidP="00BF135E">
      <w:pPr>
        <w:pStyle w:val="a3"/>
        <w:ind w:firstLine="709"/>
        <w:jc w:val="both"/>
        <w:rPr>
          <w:sz w:val="28"/>
          <w:szCs w:val="28"/>
          <w:lang w:val="kk-KZ"/>
        </w:rPr>
      </w:pPr>
      <w:r>
        <w:rPr>
          <w:sz w:val="28"/>
          <w:szCs w:val="28"/>
          <w:lang w:val="kk-KZ"/>
        </w:rPr>
        <w:t>Гидроцилиндрлердің штангалары жұмыстық жағдайда  трактор гидрожүйесімен және кабинадан тракторшының орнына басқарылады.</w:t>
      </w:r>
    </w:p>
    <w:p w:rsidR="00BF135E" w:rsidRDefault="00BF135E" w:rsidP="00BF135E">
      <w:pPr>
        <w:pStyle w:val="a3"/>
        <w:ind w:firstLine="709"/>
        <w:jc w:val="both"/>
        <w:rPr>
          <w:sz w:val="28"/>
          <w:szCs w:val="28"/>
          <w:lang w:val="kk-KZ"/>
        </w:rPr>
      </w:pPr>
      <w:r>
        <w:rPr>
          <w:sz w:val="28"/>
          <w:szCs w:val="28"/>
          <w:lang w:val="kk-KZ"/>
        </w:rPr>
        <w:t>Тоңазытқыштар сұйықтық жұмысын тозағдату үшін қызмет етеді. ОЛ екі түрде жүргізіледі: құйынды және саңылаулы.</w:t>
      </w:r>
    </w:p>
    <w:p w:rsidR="00BF135E" w:rsidRDefault="00BF135E" w:rsidP="00BF135E">
      <w:pPr>
        <w:pStyle w:val="a3"/>
        <w:ind w:firstLine="709"/>
        <w:jc w:val="both"/>
        <w:rPr>
          <w:sz w:val="28"/>
          <w:szCs w:val="28"/>
          <w:lang w:val="kk-KZ"/>
        </w:rPr>
      </w:pPr>
      <w:r>
        <w:rPr>
          <w:sz w:val="28"/>
          <w:szCs w:val="28"/>
          <w:lang w:val="kk-KZ"/>
        </w:rPr>
        <w:t>Бөшкеде гигиеникалық  мақсатта техникалық суды сақтайды. Эжектор 1 водоем(су айдыны) дағы суды бөшкеге құю үшін қолданады. Араластыру камерасы желдеткіш жеңі мен сорғыш жеңнен тұрады. Транспорттық жағдайда эжектор бөшкеде үш қысқышта бекітіледі.</w:t>
      </w:r>
    </w:p>
    <w:p w:rsidR="00BF135E" w:rsidRDefault="00BF135E" w:rsidP="00BF135E">
      <w:pPr>
        <w:pStyle w:val="a3"/>
        <w:ind w:firstLine="709"/>
        <w:jc w:val="both"/>
        <w:rPr>
          <w:sz w:val="28"/>
          <w:szCs w:val="28"/>
          <w:lang w:val="kk-KZ"/>
        </w:rPr>
      </w:pPr>
      <w:r>
        <w:rPr>
          <w:sz w:val="28"/>
          <w:szCs w:val="28"/>
          <w:lang w:val="kk-KZ"/>
        </w:rPr>
        <w:t xml:space="preserve">Бөшкедегі ерітінді жұмысын толықтыру үшін 10 нан төмен емес </w:t>
      </w:r>
    </w:p>
    <w:p w:rsidR="00BF135E" w:rsidRDefault="00BF135E" w:rsidP="00BF135E">
      <w:pPr>
        <w:pStyle w:val="a3"/>
        <w:ind w:firstLine="709"/>
        <w:jc w:val="both"/>
        <w:rPr>
          <w:sz w:val="28"/>
          <w:szCs w:val="28"/>
          <w:lang w:val="kk-KZ"/>
        </w:rPr>
      </w:pPr>
      <w:r>
        <w:rPr>
          <w:sz w:val="28"/>
          <w:szCs w:val="28"/>
          <w:lang w:val="kk-KZ"/>
        </w:rPr>
        <w:t>30 л су құяды. Эжекторм 1 корпусын ерітінді сыйымдылығымен жіберіп, қылшақты жеңге бөшкенің аузына салып, насосты 15 қосады. Бұл жағдайда бөшкедегі су ашық кранмен 13, фильтрмен 7, насосқа 15, (қысым реттегіші бұл жағдайда 1,8-2 МПа , ал желдеткіш 5 жабық) ашық тұрған желдеткішке эжектор араластырғыш камерасына түсіреді. Қысымға байланысты су ағынының ерітінді жұмысына сіңуі және жеңі бойынша айдауға 6 бөшкеден 10 ға дейін тура келеді. Бөшкедегі сұйықтық санына қарай 12 деңгейге қадағаланады.</w:t>
      </w:r>
    </w:p>
    <w:p w:rsidR="00BF135E" w:rsidRDefault="00BF135E" w:rsidP="00BF135E">
      <w:pPr>
        <w:pStyle w:val="a3"/>
        <w:ind w:firstLine="709"/>
        <w:jc w:val="both"/>
        <w:rPr>
          <w:sz w:val="28"/>
          <w:szCs w:val="28"/>
          <w:lang w:val="kk-KZ"/>
        </w:rPr>
      </w:pPr>
      <w:r>
        <w:rPr>
          <w:sz w:val="28"/>
          <w:szCs w:val="28"/>
          <w:lang w:val="kk-KZ"/>
        </w:rPr>
        <w:t>Ерітінді жұмысының шығыны кезінде 75-150 л/га дейін коллектор штангасы құйынды тоңаздатқыштарда орнатылып, 150 л/га саңылаулы болып келеді.</w:t>
      </w:r>
    </w:p>
    <w:p w:rsidR="00BF135E" w:rsidRDefault="00BF135E" w:rsidP="00BF135E">
      <w:pPr>
        <w:pStyle w:val="a3"/>
        <w:ind w:firstLine="709"/>
        <w:jc w:val="both"/>
        <w:rPr>
          <w:sz w:val="28"/>
          <w:szCs w:val="28"/>
          <w:lang w:val="kk-KZ"/>
        </w:rPr>
      </w:pPr>
      <w:r>
        <w:rPr>
          <w:sz w:val="28"/>
          <w:szCs w:val="28"/>
          <w:lang w:val="kk-KZ"/>
        </w:rPr>
        <w:lastRenderedPageBreak/>
        <w:t>Ерітінді жұмысының шығынын қысым реттегіші 14 арқылы орнатуға болады, ол оның шамасы мен өңдеу түріне байланысты.</w:t>
      </w:r>
    </w:p>
    <w:p w:rsidR="00BF135E" w:rsidRDefault="00BF135E" w:rsidP="00BF135E">
      <w:pPr>
        <w:pStyle w:val="a3"/>
        <w:ind w:firstLine="709"/>
        <w:jc w:val="both"/>
        <w:rPr>
          <w:sz w:val="28"/>
          <w:szCs w:val="28"/>
          <w:lang w:val="kk-KZ"/>
        </w:rPr>
      </w:pPr>
      <w:r>
        <w:rPr>
          <w:sz w:val="28"/>
          <w:szCs w:val="28"/>
          <w:lang w:val="kk-KZ"/>
        </w:rPr>
        <w:t>Айдағыш коммуникациясының қысымын толтырғаннан кейін қораға кіргізеді.</w:t>
      </w:r>
    </w:p>
    <w:p w:rsidR="00BF135E" w:rsidRDefault="00BF135E" w:rsidP="00BF135E">
      <w:pPr>
        <w:pStyle w:val="a3"/>
        <w:ind w:firstLine="709"/>
        <w:jc w:val="both"/>
        <w:rPr>
          <w:sz w:val="28"/>
          <w:szCs w:val="28"/>
          <w:lang w:val="kk-KZ"/>
        </w:rPr>
      </w:pPr>
      <w:r>
        <w:rPr>
          <w:sz w:val="28"/>
          <w:szCs w:val="28"/>
          <w:lang w:val="kk-KZ"/>
        </w:rPr>
        <w:t>Өңдеуді қозғалыста жүргізеді. Ерітінді жұмысын бөшкеден 10 ашық муфтық кранды 13, фильтрді 7 ,  15 насос сіңіп, қысым реттеігішін, 5 желдеткіштен ашық түрде, фильтр штанг коллекторы арқылы, тоңаздатқыш аумақ немесе ондағы өсімдіктерді өңдейді. Желдеткіш 2 жабық. Ерітінді шығынынан кейін бөшкеге қайта толтырады, осылайша қайталана береді.</w:t>
      </w:r>
    </w:p>
    <w:p w:rsidR="00BF135E" w:rsidRDefault="00BF135E" w:rsidP="00BF135E">
      <w:pPr>
        <w:pStyle w:val="a3"/>
        <w:ind w:firstLine="709"/>
        <w:jc w:val="both"/>
        <w:rPr>
          <w:sz w:val="28"/>
          <w:szCs w:val="28"/>
          <w:lang w:val="kk-KZ"/>
        </w:rPr>
      </w:pPr>
      <w:r>
        <w:rPr>
          <w:sz w:val="28"/>
          <w:szCs w:val="28"/>
          <w:lang w:val="kk-KZ"/>
        </w:rPr>
        <w:t xml:space="preserve">Ерітінді жұмысына да бөшкедегідей 10 дайындауға болады.  Ол үшін эжекторға 1 суды толтырып, водоемнан (су айдыны) немесе икемді су құбыры арқылы толтырады. </w:t>
      </w:r>
    </w:p>
    <w:p w:rsidR="00BF135E" w:rsidRDefault="00BF135E" w:rsidP="00BF135E">
      <w:pPr>
        <w:pStyle w:val="a3"/>
        <w:ind w:firstLine="709"/>
        <w:jc w:val="both"/>
        <w:rPr>
          <w:sz w:val="28"/>
          <w:szCs w:val="28"/>
          <w:lang w:val="kk-KZ"/>
        </w:rPr>
      </w:pPr>
      <w:r>
        <w:rPr>
          <w:sz w:val="28"/>
          <w:szCs w:val="28"/>
          <w:lang w:val="kk-KZ"/>
        </w:rPr>
        <w:t>Ерітінді препаратымен есептік саны 8 бойынша аузына құяды. Алмастыру гидравликалық әдіспен жүеге асырылады.  Жұмысшы  насосқа ерітінді сіңіріп оны бөшкеден  ашық кран арқылы және оны қайтадан ашық клапан қысым реттегішімен кіргізеді.  Бұл жағдайда 2 және 5 вентильдері жабық болады.</w:t>
      </w:r>
    </w:p>
    <w:p w:rsidR="00BF135E" w:rsidRDefault="00BF135E" w:rsidP="00BF135E">
      <w:pPr>
        <w:pStyle w:val="a3"/>
        <w:ind w:firstLine="709"/>
        <w:jc w:val="both"/>
        <w:rPr>
          <w:sz w:val="28"/>
          <w:szCs w:val="28"/>
          <w:lang w:val="kk-KZ"/>
        </w:rPr>
      </w:pPr>
      <w:r>
        <w:rPr>
          <w:sz w:val="28"/>
          <w:szCs w:val="28"/>
          <w:lang w:val="kk-KZ"/>
        </w:rPr>
        <w:t>Қысымдық жеңімен және тозаңдатқышпен құбырдың соңғы қысымында коллектор штангасымен бірге тез арада бір немесе екі қысымдық жеңмен тозаңдатқышқа жалғау керек.</w:t>
      </w:r>
    </w:p>
    <w:p w:rsidR="00BF135E" w:rsidRDefault="00BF135E" w:rsidP="00BF135E">
      <w:pPr>
        <w:pStyle w:val="a3"/>
        <w:ind w:firstLine="709"/>
        <w:jc w:val="both"/>
        <w:rPr>
          <w:b/>
          <w:sz w:val="28"/>
          <w:szCs w:val="28"/>
          <w:lang w:val="kk-KZ"/>
        </w:rPr>
      </w:pPr>
      <w:r>
        <w:rPr>
          <w:sz w:val="28"/>
          <w:szCs w:val="28"/>
          <w:lang w:val="kk-KZ"/>
        </w:rPr>
        <w:t>Бұл жағдайда су және ерітінді жұмысы насоспен бірге тозаңдатқыш арқылы мал шаруашылық аумағын тазартады. Қысымдық жең аумаққа есік немесе терезе арқылы тартылады. Бөшкедегі жұмысты аяқтаған соң,   үрлегіш пен құбыр коммуникациясын таза сумен тазалау қажет.</w:t>
      </w:r>
    </w:p>
    <w:p w:rsidR="00BF135E" w:rsidRDefault="00BF135E" w:rsidP="00BF135E">
      <w:pPr>
        <w:pStyle w:val="a3"/>
        <w:ind w:firstLine="709"/>
        <w:jc w:val="both"/>
        <w:rPr>
          <w:b/>
          <w:sz w:val="28"/>
          <w:szCs w:val="28"/>
          <w:lang w:val="kk-KZ"/>
        </w:rPr>
      </w:pPr>
    </w:p>
    <w:p w:rsidR="00BF135E" w:rsidRDefault="00BF135E" w:rsidP="00BF135E">
      <w:pPr>
        <w:pStyle w:val="a3"/>
        <w:ind w:firstLine="709"/>
        <w:jc w:val="both"/>
        <w:rPr>
          <w:sz w:val="28"/>
          <w:szCs w:val="28"/>
          <w:lang w:val="kk-KZ"/>
        </w:rPr>
      </w:pPr>
      <w:r>
        <w:rPr>
          <w:sz w:val="28"/>
          <w:szCs w:val="28"/>
          <w:lang w:val="kk-KZ"/>
        </w:rPr>
        <w:t>Сепкіштің техникалық мінездемесі  ОПШ-15</w:t>
      </w:r>
    </w:p>
    <w:p w:rsidR="00BF135E" w:rsidRDefault="00BF135E" w:rsidP="00BF135E">
      <w:pPr>
        <w:pStyle w:val="a3"/>
        <w:ind w:firstLine="709"/>
        <w:jc w:val="both"/>
        <w:rPr>
          <w:sz w:val="28"/>
          <w:szCs w:val="28"/>
          <w:lang w:val="kk-KZ"/>
        </w:rPr>
      </w:pPr>
    </w:p>
    <w:p w:rsidR="00BF135E" w:rsidRDefault="00BF135E" w:rsidP="00BF135E">
      <w:pPr>
        <w:pStyle w:val="a3"/>
        <w:ind w:firstLine="709"/>
        <w:jc w:val="both"/>
        <w:rPr>
          <w:sz w:val="28"/>
          <w:szCs w:val="28"/>
          <w:lang w:val="kk-KZ"/>
        </w:rPr>
      </w:pPr>
      <w:r>
        <w:rPr>
          <w:sz w:val="28"/>
          <w:szCs w:val="28"/>
          <w:lang w:val="kk-KZ"/>
        </w:rPr>
        <w:t>Бак сыйымдылығы , л</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1200</w:t>
      </w:r>
    </w:p>
    <w:p w:rsidR="00BF135E" w:rsidRDefault="00BF135E" w:rsidP="00BF135E">
      <w:pPr>
        <w:pStyle w:val="a3"/>
        <w:ind w:firstLine="709"/>
        <w:jc w:val="both"/>
        <w:rPr>
          <w:sz w:val="28"/>
          <w:szCs w:val="28"/>
          <w:lang w:val="kk-KZ"/>
        </w:rPr>
      </w:pPr>
      <w:r>
        <w:rPr>
          <w:sz w:val="28"/>
          <w:szCs w:val="28"/>
          <w:lang w:val="kk-KZ"/>
        </w:rPr>
        <w:t>Өнімділік, га/сағ</w:t>
      </w:r>
      <w:r>
        <w:rPr>
          <w:sz w:val="28"/>
          <w:szCs w:val="28"/>
          <w:lang w:val="kk-KZ"/>
        </w:rPr>
        <w:tab/>
      </w:r>
      <w:r>
        <w:rPr>
          <w:sz w:val="28"/>
          <w:szCs w:val="28"/>
          <w:lang w:val="kk-KZ"/>
        </w:rPr>
        <w:tab/>
      </w:r>
      <w:r>
        <w:rPr>
          <w:sz w:val="28"/>
          <w:szCs w:val="28"/>
          <w:lang w:val="kk-KZ"/>
        </w:rPr>
        <w:tab/>
      </w:r>
      <w:r>
        <w:rPr>
          <w:sz w:val="28"/>
          <w:szCs w:val="28"/>
          <w:lang w:val="kk-KZ"/>
        </w:rPr>
        <w:tab/>
        <w:t>9—15</w:t>
      </w:r>
    </w:p>
    <w:p w:rsidR="00BF135E" w:rsidRDefault="00BF135E" w:rsidP="00BF135E">
      <w:pPr>
        <w:pStyle w:val="a3"/>
        <w:ind w:firstLine="709"/>
        <w:jc w:val="both"/>
        <w:rPr>
          <w:sz w:val="28"/>
          <w:szCs w:val="28"/>
          <w:lang w:val="kk-KZ"/>
        </w:rPr>
      </w:pPr>
      <w:r>
        <w:rPr>
          <w:sz w:val="28"/>
          <w:szCs w:val="28"/>
          <w:lang w:val="kk-KZ"/>
        </w:rPr>
        <w:t>Қозғалыстың жұмыс жылдамдығы , км/сағ</w:t>
      </w:r>
      <w:r>
        <w:rPr>
          <w:sz w:val="28"/>
          <w:szCs w:val="28"/>
          <w:lang w:val="kk-KZ"/>
        </w:rPr>
        <w:tab/>
      </w:r>
      <w:r>
        <w:rPr>
          <w:sz w:val="28"/>
          <w:szCs w:val="28"/>
          <w:lang w:val="kk-KZ"/>
        </w:rPr>
        <w:tab/>
      </w:r>
      <w:r>
        <w:rPr>
          <w:sz w:val="28"/>
          <w:szCs w:val="28"/>
          <w:lang w:val="kk-KZ"/>
        </w:rPr>
        <w:tab/>
        <w:t>6—10</w:t>
      </w:r>
    </w:p>
    <w:p w:rsidR="00BF135E" w:rsidRDefault="00BF135E" w:rsidP="00BF135E">
      <w:pPr>
        <w:pStyle w:val="a3"/>
        <w:ind w:firstLine="709"/>
        <w:jc w:val="both"/>
        <w:rPr>
          <w:sz w:val="28"/>
          <w:szCs w:val="28"/>
          <w:lang w:val="kk-KZ"/>
        </w:rPr>
      </w:pPr>
      <w:r>
        <w:rPr>
          <w:sz w:val="28"/>
          <w:szCs w:val="28"/>
          <w:lang w:val="kk-KZ"/>
        </w:rPr>
        <w:t>басып алу ені, м</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15</w:t>
      </w:r>
    </w:p>
    <w:p w:rsidR="00BF135E" w:rsidRDefault="00BF135E" w:rsidP="00BF135E">
      <w:pPr>
        <w:pStyle w:val="a3"/>
        <w:ind w:firstLine="709"/>
        <w:jc w:val="both"/>
        <w:rPr>
          <w:sz w:val="28"/>
          <w:szCs w:val="28"/>
          <w:lang w:val="kk-KZ"/>
        </w:rPr>
      </w:pPr>
      <w:r>
        <w:rPr>
          <w:sz w:val="28"/>
          <w:szCs w:val="28"/>
          <w:lang w:val="kk-KZ"/>
        </w:rPr>
        <w:t>Жұмыс ерітіндісінің шығыны , л/га</w:t>
      </w:r>
      <w:r>
        <w:rPr>
          <w:sz w:val="28"/>
          <w:szCs w:val="28"/>
          <w:lang w:val="kk-KZ"/>
        </w:rPr>
        <w:tab/>
      </w:r>
      <w:r>
        <w:rPr>
          <w:sz w:val="28"/>
          <w:szCs w:val="28"/>
          <w:lang w:val="kk-KZ"/>
        </w:rPr>
        <w:tab/>
      </w:r>
      <w:r>
        <w:rPr>
          <w:sz w:val="28"/>
          <w:szCs w:val="28"/>
          <w:lang w:val="kk-KZ"/>
        </w:rPr>
        <w:tab/>
      </w:r>
      <w:r>
        <w:rPr>
          <w:sz w:val="28"/>
          <w:szCs w:val="28"/>
          <w:lang w:val="kk-KZ"/>
        </w:rPr>
        <w:tab/>
        <w:t>75—300</w:t>
      </w:r>
    </w:p>
    <w:p w:rsidR="00BF135E" w:rsidRDefault="00BF135E" w:rsidP="00BF135E">
      <w:pPr>
        <w:pStyle w:val="a3"/>
        <w:ind w:firstLine="709"/>
        <w:jc w:val="both"/>
        <w:rPr>
          <w:sz w:val="28"/>
          <w:szCs w:val="28"/>
          <w:lang w:val="kk-KZ"/>
        </w:rPr>
      </w:pPr>
      <w:r>
        <w:rPr>
          <w:sz w:val="28"/>
          <w:szCs w:val="28"/>
          <w:lang w:val="kk-KZ"/>
        </w:rPr>
        <w:t>Штанга коллекторындағы жұмыс қысымы</w:t>
      </w:r>
      <w:r>
        <w:rPr>
          <w:sz w:val="28"/>
          <w:szCs w:val="28"/>
        </w:rPr>
        <w:t xml:space="preserve"> , МПа</w:t>
      </w:r>
      <w:r>
        <w:rPr>
          <w:sz w:val="28"/>
          <w:szCs w:val="28"/>
        </w:rPr>
        <w:tab/>
      </w:r>
      <w:r>
        <w:rPr>
          <w:sz w:val="28"/>
          <w:szCs w:val="28"/>
        </w:rPr>
        <w:tab/>
        <w:t>0,8</w:t>
      </w:r>
    </w:p>
    <w:p w:rsidR="00BF135E" w:rsidRDefault="00BF135E" w:rsidP="00BF135E">
      <w:pPr>
        <w:pStyle w:val="a3"/>
        <w:ind w:firstLine="709"/>
        <w:jc w:val="both"/>
        <w:rPr>
          <w:sz w:val="28"/>
          <w:szCs w:val="28"/>
          <w:lang w:val="kk-KZ"/>
        </w:rPr>
      </w:pPr>
      <w:r>
        <w:rPr>
          <w:sz w:val="28"/>
          <w:szCs w:val="28"/>
          <w:lang w:val="kk-KZ"/>
        </w:rPr>
        <w:t>Максимальды жұмыс қысымы</w:t>
      </w:r>
      <w:r>
        <w:rPr>
          <w:sz w:val="28"/>
          <w:szCs w:val="28"/>
        </w:rPr>
        <w:t>, МПа</w:t>
      </w:r>
      <w:r>
        <w:rPr>
          <w:sz w:val="28"/>
          <w:szCs w:val="28"/>
        </w:rPr>
        <w:tab/>
      </w:r>
      <w:r>
        <w:rPr>
          <w:sz w:val="28"/>
          <w:szCs w:val="28"/>
        </w:rPr>
        <w:tab/>
      </w:r>
      <w:r>
        <w:rPr>
          <w:sz w:val="28"/>
          <w:szCs w:val="28"/>
        </w:rPr>
        <w:tab/>
        <w:t>1,2</w:t>
      </w:r>
    </w:p>
    <w:p w:rsidR="00BF135E" w:rsidRDefault="00BF135E" w:rsidP="00BF135E">
      <w:pPr>
        <w:pStyle w:val="a3"/>
        <w:ind w:firstLine="709"/>
        <w:jc w:val="both"/>
        <w:rPr>
          <w:b/>
          <w:color w:val="000000"/>
          <w:sz w:val="28"/>
          <w:szCs w:val="28"/>
        </w:rPr>
      </w:pPr>
      <w:r>
        <w:rPr>
          <w:sz w:val="28"/>
          <w:szCs w:val="28"/>
          <w:lang w:val="kk-KZ"/>
        </w:rPr>
        <w:t>Қызмет көрсету персоналы</w:t>
      </w:r>
      <w:r>
        <w:rPr>
          <w:sz w:val="28"/>
          <w:szCs w:val="28"/>
        </w:rPr>
        <w:t xml:space="preserve">, </w:t>
      </w:r>
      <w:r>
        <w:rPr>
          <w:sz w:val="28"/>
          <w:szCs w:val="28"/>
          <w:lang w:val="kk-KZ"/>
        </w:rPr>
        <w:t>адам</w:t>
      </w:r>
      <w:r>
        <w:rPr>
          <w:sz w:val="28"/>
          <w:szCs w:val="28"/>
        </w:rPr>
        <w:t xml:space="preserve">.      </w:t>
      </w:r>
      <w:r>
        <w:rPr>
          <w:sz w:val="28"/>
          <w:szCs w:val="28"/>
        </w:rPr>
        <w:tab/>
      </w:r>
      <w:r>
        <w:rPr>
          <w:sz w:val="28"/>
          <w:szCs w:val="28"/>
        </w:rPr>
        <w:tab/>
      </w:r>
      <w:r>
        <w:rPr>
          <w:sz w:val="28"/>
          <w:szCs w:val="28"/>
        </w:rPr>
        <w:tab/>
        <w:t>1 (тракторист)</w:t>
      </w:r>
    </w:p>
    <w:p w:rsidR="00BF135E" w:rsidRDefault="00BF135E" w:rsidP="00BF135E">
      <w:pPr>
        <w:pStyle w:val="a3"/>
        <w:ind w:firstLine="709"/>
        <w:jc w:val="both"/>
        <w:rPr>
          <w:b/>
          <w:color w:val="000000"/>
          <w:sz w:val="28"/>
          <w:szCs w:val="28"/>
        </w:rPr>
      </w:pPr>
    </w:p>
    <w:p w:rsidR="00BF135E" w:rsidRDefault="00BF135E" w:rsidP="00BF135E">
      <w:pPr>
        <w:pStyle w:val="a3"/>
        <w:ind w:firstLine="709"/>
        <w:jc w:val="both"/>
        <w:rPr>
          <w:sz w:val="28"/>
          <w:szCs w:val="28"/>
          <w:lang w:val="kk-KZ"/>
        </w:rPr>
      </w:pPr>
      <w:r>
        <w:rPr>
          <w:b/>
          <w:color w:val="000000"/>
          <w:sz w:val="28"/>
          <w:szCs w:val="28"/>
        </w:rPr>
        <w:t>ҚОРҒАЛҒАН ТОПЫРАҚҚА АРНАЛҒАН БҮ</w:t>
      </w:r>
      <w:proofErr w:type="gramStart"/>
      <w:r>
        <w:rPr>
          <w:b/>
          <w:color w:val="000000"/>
          <w:sz w:val="28"/>
          <w:szCs w:val="28"/>
        </w:rPr>
        <w:t>Р</w:t>
      </w:r>
      <w:proofErr w:type="gramEnd"/>
      <w:r>
        <w:rPr>
          <w:b/>
          <w:color w:val="000000"/>
          <w:sz w:val="28"/>
          <w:szCs w:val="28"/>
        </w:rPr>
        <w:t>ІККІШ ОЗГ-120А</w:t>
      </w:r>
    </w:p>
    <w:p w:rsidR="00BF135E" w:rsidRDefault="00BF135E" w:rsidP="00BF135E">
      <w:pPr>
        <w:pStyle w:val="a3"/>
        <w:ind w:firstLine="709"/>
        <w:jc w:val="both"/>
        <w:rPr>
          <w:sz w:val="28"/>
          <w:szCs w:val="28"/>
          <w:lang w:val="kk-KZ"/>
        </w:rPr>
      </w:pPr>
    </w:p>
    <w:p w:rsidR="00BF135E" w:rsidRDefault="00BF135E" w:rsidP="00BF135E">
      <w:pPr>
        <w:pStyle w:val="a3"/>
        <w:ind w:firstLine="709"/>
        <w:jc w:val="both"/>
        <w:rPr>
          <w:sz w:val="28"/>
          <w:szCs w:val="28"/>
          <w:lang w:val="kk-KZ"/>
        </w:rPr>
      </w:pPr>
      <w:r>
        <w:rPr>
          <w:sz w:val="28"/>
          <w:szCs w:val="28"/>
          <w:lang w:val="kk-KZ"/>
        </w:rPr>
        <w:t>Жылыжайларға көлеңке түсіру және шатырын ерітінділерін жуу, мал қораларды ақтау және дезинфекциялау, өсімдіктердің тамырын қоректендіру, қорғалған топырақтағы (тыңайтқыштағы) ауру өсімдіктердің құрылысындағы зиянкестерге арналған химиялық күрес.</w:t>
      </w:r>
    </w:p>
    <w:p w:rsidR="00BF135E" w:rsidRDefault="00BF135E" w:rsidP="00BF135E">
      <w:pPr>
        <w:pStyle w:val="a3"/>
        <w:ind w:firstLine="709"/>
        <w:jc w:val="both"/>
        <w:rPr>
          <w:sz w:val="28"/>
          <w:szCs w:val="28"/>
          <w:lang w:val="kk-KZ"/>
        </w:rPr>
      </w:pPr>
      <w:r>
        <w:rPr>
          <w:sz w:val="28"/>
          <w:szCs w:val="28"/>
          <w:lang w:val="kk-KZ"/>
        </w:rPr>
        <w:t xml:space="preserve">Ветеринарлық - санитарлық тәжірибеде бүріккіш дезинфекция, дезинсекция және мал қораларын ақтауға, репеллентны ерітінділермен </w:t>
      </w:r>
      <w:r>
        <w:rPr>
          <w:sz w:val="28"/>
          <w:szCs w:val="28"/>
          <w:lang w:val="kk-KZ"/>
        </w:rPr>
        <w:lastRenderedPageBreak/>
        <w:t>жануарларды тазалауға, емдеу препараттарымен аралау үшін пайдаланылады.</w:t>
      </w:r>
    </w:p>
    <w:p w:rsidR="00BF135E" w:rsidRDefault="00BF135E" w:rsidP="00BF135E">
      <w:pPr>
        <w:pStyle w:val="a3"/>
        <w:ind w:firstLine="709"/>
        <w:jc w:val="both"/>
        <w:rPr>
          <w:sz w:val="28"/>
          <w:szCs w:val="28"/>
          <w:lang w:val="kk-KZ"/>
        </w:rPr>
      </w:pPr>
      <w:r>
        <w:rPr>
          <w:sz w:val="28"/>
          <w:szCs w:val="28"/>
          <w:lang w:val="kk-KZ"/>
        </w:rPr>
        <w:t>ОЗГ -120А бүріккіші төрт дөңгелекті қоларбада орнатылған. Бәк 6 сорғыштан, 13 электр қозғалтқыштан, 4 басқару пультінен, 12 сүзгіштен, және 3 таратқыш коллектордан тұрады. Бүріккіш екі шлангпен және оралған төрт айдағыш барабанмен жабдықталған.</w:t>
      </w:r>
    </w:p>
    <w:p w:rsidR="00BF135E" w:rsidRDefault="00BF135E" w:rsidP="00BF135E">
      <w:pPr>
        <w:pStyle w:val="a3"/>
        <w:ind w:firstLine="709"/>
        <w:jc w:val="both"/>
        <w:rPr>
          <w:sz w:val="28"/>
          <w:szCs w:val="28"/>
          <w:lang w:val="kk-KZ"/>
        </w:rPr>
      </w:pPr>
      <w:r>
        <w:rPr>
          <w:sz w:val="28"/>
          <w:szCs w:val="28"/>
          <w:lang w:val="kk-KZ"/>
        </w:rPr>
        <w:t>Қоларбаның дәнекерленген рамасы бар, төрт дөңгелекке сүйенген, ал екеуі өзіорнатылған. Бүріккіштің барлық тораптары рамада орнатылған.</w:t>
      </w:r>
    </w:p>
    <w:p w:rsidR="00BF135E" w:rsidRDefault="00BF135E" w:rsidP="00BF135E">
      <w:pPr>
        <w:pStyle w:val="a3"/>
        <w:ind w:firstLine="709"/>
        <w:jc w:val="both"/>
        <w:rPr>
          <w:sz w:val="28"/>
          <w:szCs w:val="28"/>
          <w:lang w:val="kk-KZ"/>
        </w:rPr>
      </w:pPr>
      <w:r>
        <w:rPr>
          <w:sz w:val="28"/>
          <w:szCs w:val="28"/>
          <w:lang w:val="kk-KZ"/>
        </w:rPr>
        <w:t>6 бәк полимерлік материалдан жасалынған. Бәктің құйылатын ауызы 7 сүзгімен жабдықталған, тұтқасы көмегімен қақпағы жабылды. Бәктің жоғарғы жағында магниттік-көрсеткіші мен шкаласы бар 8 қалтқы түрдегі деңгей өлшегіш орнатылған.</w:t>
      </w:r>
    </w:p>
    <w:p w:rsidR="00BF135E" w:rsidRDefault="00BF135E" w:rsidP="00BF135E">
      <w:pPr>
        <w:pStyle w:val="a3"/>
        <w:ind w:firstLine="709"/>
        <w:jc w:val="both"/>
        <w:rPr>
          <w:sz w:val="28"/>
          <w:szCs w:val="28"/>
          <w:lang w:val="kk-KZ"/>
        </w:rPr>
      </w:pPr>
      <w:r>
        <w:rPr>
          <w:sz w:val="28"/>
          <w:szCs w:val="28"/>
          <w:lang w:val="kk-KZ"/>
        </w:rPr>
        <w:t>Жоғарғы бөлігіне басқа аяғы жағынан штуцер бекітіледі, артық сұйықтық басқару пультінің басқарумен бәкке құйылады. Бәктің төменгі бөлігінің бір жағына тұндырғыш пен 11 сұйықтық ағызғыш, гидромешалкасы бар сақтандыру клапаны бекітіледі. 1,5 МПа іске қосылу қысымы сақтандыру клапанына реттелген.</w:t>
      </w:r>
    </w:p>
    <w:p w:rsidR="00BF135E" w:rsidRDefault="00BF135E" w:rsidP="00BF135E">
      <w:pPr>
        <w:pStyle w:val="a3"/>
        <w:ind w:firstLine="709"/>
        <w:jc w:val="both"/>
        <w:rPr>
          <w:sz w:val="28"/>
          <w:szCs w:val="28"/>
          <w:lang w:val="kk-KZ"/>
        </w:rPr>
      </w:pPr>
      <w:r>
        <w:rPr>
          <w:sz w:val="28"/>
          <w:szCs w:val="28"/>
          <w:lang w:val="kk-KZ"/>
        </w:rPr>
        <w:t>УН-41000 үшпоршынды 13 насос, біріздендірілген УД-ф-20 кондырғысы, УДС-2 және басқа да қысымды таратушы коммуникация, қосылған 12 сорғыш сүзгі, 5 демпферлі құрылғымен 4 басқару пульті құрамына күреді.</w:t>
      </w:r>
    </w:p>
    <w:p w:rsidR="00BF135E" w:rsidRDefault="00BF135E" w:rsidP="00BF135E">
      <w:pPr>
        <w:pStyle w:val="a3"/>
        <w:ind w:firstLine="709"/>
        <w:jc w:val="both"/>
        <w:rPr>
          <w:sz w:val="28"/>
          <w:szCs w:val="28"/>
          <w:lang w:val="kk-KZ"/>
        </w:rPr>
      </w:pPr>
      <w:r>
        <w:rPr>
          <w:sz w:val="28"/>
          <w:szCs w:val="28"/>
          <w:lang w:val="kk-KZ"/>
        </w:rPr>
        <w:t>Бәктен келіп түскен сұйықтықты тазартуға арналған 12 сорғыш сүзгі. Кіру және шығу келте құбыры бар полиэтиленді корпустан, сүзгіден, қақпақтар мен клапанды құрылғыдан, сүзгі тазалар кезде бәктегі сұйықтық автоматты түрде богелетін құрылғылардан тұрады.</w:t>
      </w:r>
    </w:p>
    <w:p w:rsidR="00BF135E" w:rsidRDefault="00BF135E" w:rsidP="00BF135E">
      <w:pPr>
        <w:pStyle w:val="a3"/>
        <w:ind w:firstLine="709"/>
        <w:jc w:val="both"/>
        <w:rPr>
          <w:sz w:val="28"/>
          <w:szCs w:val="28"/>
          <w:lang w:val="kk-KZ"/>
        </w:rPr>
      </w:pPr>
      <w:r>
        <w:rPr>
          <w:sz w:val="28"/>
          <w:szCs w:val="28"/>
          <w:lang w:val="kk-KZ"/>
        </w:rPr>
        <w:t>Басқару пульті қысымды магистралды реттеу үшін қызмет етеді. Корпус редукциялық клапаннан тұрады. Жұмыс қысымы тұтқа көмегімен орнатылады.</w:t>
      </w:r>
    </w:p>
    <w:p w:rsidR="00BF135E" w:rsidRDefault="00BF135E" w:rsidP="00BF135E">
      <w:pPr>
        <w:pStyle w:val="a3"/>
        <w:ind w:firstLine="709"/>
        <w:jc w:val="both"/>
        <w:rPr>
          <w:sz w:val="28"/>
          <w:szCs w:val="28"/>
          <w:lang w:val="kk-KZ"/>
        </w:rPr>
      </w:pPr>
      <w:r>
        <w:rPr>
          <w:sz w:val="28"/>
          <w:szCs w:val="28"/>
          <w:lang w:val="kk-KZ"/>
        </w:rPr>
        <w:t>Демпферді 5 бөлгіш құрылғысы соғылудың манометр бағыттамасын азайтуға арналған.</w:t>
      </w:r>
    </w:p>
    <w:p w:rsidR="00BF135E" w:rsidRDefault="00BF135E" w:rsidP="00BF135E">
      <w:pPr>
        <w:pStyle w:val="a3"/>
        <w:ind w:firstLine="709"/>
        <w:jc w:val="both"/>
        <w:rPr>
          <w:sz w:val="28"/>
          <w:szCs w:val="28"/>
          <w:lang w:val="kk-KZ"/>
        </w:rPr>
      </w:pPr>
      <w:r>
        <w:rPr>
          <w:sz w:val="28"/>
          <w:szCs w:val="28"/>
          <w:lang w:val="kk-KZ"/>
        </w:rPr>
        <w:t>Коллектр 3 жұмыстағы сұйықтықты бөлуге қызмет етеді. Ол тұтқаға басқару пульті және қысымды тұтқаға қосатын ниппелді екі шығыс вентилден және брандспойтдан 1 тұрады.1 Брандспойт сүзгіш тұтқадан, вентилдерден, екі шашыранқы ұштықтар мен штангтардан тұрады. Штуцер көмегімен қысымды тұтқаға жалғанады.</w:t>
      </w:r>
    </w:p>
    <w:p w:rsidR="00BF135E" w:rsidRDefault="00BF135E" w:rsidP="00BF135E">
      <w:pPr>
        <w:pStyle w:val="a3"/>
        <w:ind w:firstLine="709"/>
        <w:jc w:val="both"/>
        <w:rPr>
          <w:sz w:val="28"/>
          <w:szCs w:val="28"/>
          <w:lang w:val="kk-KZ"/>
        </w:rPr>
      </w:pPr>
      <w:r>
        <w:rPr>
          <w:sz w:val="28"/>
          <w:szCs w:val="28"/>
          <w:lang w:val="kk-KZ"/>
        </w:rPr>
        <w:t>Бүріккіш жұмысын бастар алдында электр кабелі арқылы және электр желісімен штепсель ағытпасы қосылады. Бәктің құйылғыш аузы арқылы су жартылай толтырылады, содан кейін керекті мөлшерде қоюланған ерітінді препараты, электр қозғалтқышы қосылып, бүріккішті жұмысқа дайындап, гидромешалкаларын құюды жалғастырады.</w:t>
      </w:r>
    </w:p>
    <w:p w:rsidR="00BF135E" w:rsidRDefault="00BF135E" w:rsidP="00BF135E">
      <w:pPr>
        <w:pStyle w:val="a3"/>
        <w:ind w:firstLine="709"/>
        <w:jc w:val="both"/>
        <w:rPr>
          <w:sz w:val="28"/>
          <w:szCs w:val="28"/>
          <w:lang w:val="kk-KZ"/>
        </w:rPr>
      </w:pPr>
      <w:r>
        <w:rPr>
          <w:sz w:val="28"/>
          <w:szCs w:val="28"/>
          <w:lang w:val="kk-KZ"/>
        </w:rPr>
        <w:t xml:space="preserve">Бөшкені(бак) берілген су деңгейге дейін. Бұл ретте сұйық багынан 6 фильтр арқылы 12 сорғы алынып 13, басқару пультімен 4 айдалып, ал одан — гидрокедергімен 10 әрекеттеседі. Редукциялық клапан басқару пультіндегі 4 және шығыс вентильдері арналған коллекторда 3 жабылды. Сұйықтық циркуляциясы мен оны араластыру жүре бастайды. </w:t>
      </w:r>
    </w:p>
    <w:p w:rsidR="00BF135E" w:rsidRDefault="00BF135E" w:rsidP="00BF135E">
      <w:pPr>
        <w:pStyle w:val="a3"/>
        <w:ind w:firstLine="709"/>
        <w:jc w:val="both"/>
        <w:rPr>
          <w:sz w:val="28"/>
          <w:szCs w:val="28"/>
        </w:rPr>
      </w:pPr>
      <w:r>
        <w:rPr>
          <w:sz w:val="28"/>
          <w:szCs w:val="28"/>
          <w:lang w:val="kk-KZ"/>
        </w:rPr>
        <w:lastRenderedPageBreak/>
        <w:t xml:space="preserve">Циркуляция сұйқтығы және оның араласуы болады. </w:t>
      </w:r>
      <w:proofErr w:type="spellStart"/>
      <w:r>
        <w:rPr>
          <w:sz w:val="28"/>
          <w:szCs w:val="28"/>
        </w:rPr>
        <w:t>Редукционды</w:t>
      </w:r>
      <w:proofErr w:type="spellEnd"/>
      <w:r>
        <w:rPr>
          <w:sz w:val="28"/>
          <w:szCs w:val="28"/>
        </w:rPr>
        <w:t xml:space="preserve"> </w:t>
      </w:r>
      <w:proofErr w:type="spellStart"/>
      <w:r>
        <w:rPr>
          <w:sz w:val="28"/>
          <w:szCs w:val="28"/>
        </w:rPr>
        <w:t>клапанда</w:t>
      </w:r>
      <w:proofErr w:type="spellEnd"/>
      <w:r>
        <w:rPr>
          <w:sz w:val="28"/>
          <w:szCs w:val="28"/>
        </w:rPr>
        <w:t xml:space="preserve"> 4 </w:t>
      </w:r>
      <w:proofErr w:type="spellStart"/>
      <w:r>
        <w:rPr>
          <w:sz w:val="28"/>
          <w:szCs w:val="28"/>
        </w:rPr>
        <w:t>басқару</w:t>
      </w:r>
      <w:proofErr w:type="spellEnd"/>
      <w:r>
        <w:rPr>
          <w:sz w:val="28"/>
          <w:szCs w:val="28"/>
        </w:rPr>
        <w:t xml:space="preserve"> </w:t>
      </w:r>
      <w:proofErr w:type="spellStart"/>
      <w:proofErr w:type="gramStart"/>
      <w:r>
        <w:rPr>
          <w:sz w:val="28"/>
          <w:szCs w:val="28"/>
        </w:rPr>
        <w:t>пульті</w:t>
      </w:r>
      <w:proofErr w:type="spellEnd"/>
      <w:r>
        <w:rPr>
          <w:sz w:val="28"/>
          <w:szCs w:val="28"/>
        </w:rPr>
        <w:t xml:space="preserve"> </w:t>
      </w:r>
      <w:proofErr w:type="spellStart"/>
      <w:r>
        <w:rPr>
          <w:sz w:val="28"/>
          <w:szCs w:val="28"/>
        </w:rPr>
        <w:t>ж</w:t>
      </w:r>
      <w:proofErr w:type="gramEnd"/>
      <w:r>
        <w:rPr>
          <w:sz w:val="28"/>
          <w:szCs w:val="28"/>
        </w:rPr>
        <w:t>әне</w:t>
      </w:r>
      <w:proofErr w:type="spellEnd"/>
      <w:r>
        <w:rPr>
          <w:sz w:val="28"/>
          <w:szCs w:val="28"/>
        </w:rPr>
        <w:t xml:space="preserve"> 3 </w:t>
      </w:r>
      <w:proofErr w:type="spellStart"/>
      <w:r>
        <w:rPr>
          <w:sz w:val="28"/>
          <w:szCs w:val="28"/>
        </w:rPr>
        <w:t>коллектордағы</w:t>
      </w:r>
      <w:proofErr w:type="spellEnd"/>
      <w:r>
        <w:rPr>
          <w:sz w:val="28"/>
          <w:szCs w:val="28"/>
        </w:rPr>
        <w:t xml:space="preserve"> </w:t>
      </w:r>
      <w:proofErr w:type="spellStart"/>
      <w:r>
        <w:rPr>
          <w:sz w:val="28"/>
          <w:szCs w:val="28"/>
        </w:rPr>
        <w:t>шығыс</w:t>
      </w:r>
      <w:proofErr w:type="spellEnd"/>
      <w:r>
        <w:rPr>
          <w:sz w:val="28"/>
          <w:szCs w:val="28"/>
        </w:rPr>
        <w:t xml:space="preserve"> </w:t>
      </w:r>
      <w:proofErr w:type="spellStart"/>
      <w:r>
        <w:rPr>
          <w:sz w:val="28"/>
          <w:szCs w:val="28"/>
        </w:rPr>
        <w:t>вентилдері</w:t>
      </w:r>
      <w:proofErr w:type="spellEnd"/>
      <w:r>
        <w:rPr>
          <w:sz w:val="28"/>
          <w:szCs w:val="28"/>
        </w:rPr>
        <w:t xml:space="preserve"> </w:t>
      </w:r>
      <w:proofErr w:type="spellStart"/>
      <w:r>
        <w:rPr>
          <w:sz w:val="28"/>
          <w:szCs w:val="28"/>
        </w:rPr>
        <w:t>жабылған.</w:t>
      </w:r>
      <w:proofErr w:type="spellEnd"/>
    </w:p>
    <w:p w:rsidR="00BF135E" w:rsidRDefault="00BF135E" w:rsidP="00BF135E">
      <w:pPr>
        <w:pStyle w:val="a3"/>
        <w:ind w:firstLine="709"/>
        <w:jc w:val="both"/>
        <w:rPr>
          <w:sz w:val="28"/>
          <w:szCs w:val="28"/>
          <w:lang w:val="kk-KZ"/>
        </w:rPr>
      </w:pPr>
      <w:proofErr w:type="spellStart"/>
      <w:proofErr w:type="gramStart"/>
      <w:r>
        <w:rPr>
          <w:sz w:val="28"/>
          <w:szCs w:val="28"/>
        </w:rPr>
        <w:t>Б</w:t>
      </w:r>
      <w:proofErr w:type="gramEnd"/>
      <w:r>
        <w:rPr>
          <w:sz w:val="28"/>
          <w:szCs w:val="28"/>
        </w:rPr>
        <w:t>әкте</w:t>
      </w:r>
      <w:proofErr w:type="spellEnd"/>
      <w:r>
        <w:rPr>
          <w:sz w:val="28"/>
          <w:szCs w:val="28"/>
        </w:rPr>
        <w:t xml:space="preserve"> </w:t>
      </w:r>
      <w:proofErr w:type="spellStart"/>
      <w:r>
        <w:rPr>
          <w:sz w:val="28"/>
          <w:szCs w:val="28"/>
        </w:rPr>
        <w:t>сумен</w:t>
      </w:r>
      <w:proofErr w:type="spellEnd"/>
      <w:r>
        <w:rPr>
          <w:sz w:val="28"/>
          <w:szCs w:val="28"/>
        </w:rPr>
        <w:t xml:space="preserve"> </w:t>
      </w:r>
      <w:proofErr w:type="spellStart"/>
      <w:r>
        <w:rPr>
          <w:sz w:val="28"/>
          <w:szCs w:val="28"/>
        </w:rPr>
        <w:t>берілген</w:t>
      </w:r>
      <w:proofErr w:type="spellEnd"/>
      <w:r>
        <w:rPr>
          <w:sz w:val="28"/>
          <w:szCs w:val="28"/>
        </w:rPr>
        <w:t xml:space="preserve"> </w:t>
      </w:r>
      <w:proofErr w:type="spellStart"/>
      <w:r>
        <w:rPr>
          <w:sz w:val="28"/>
          <w:szCs w:val="28"/>
        </w:rPr>
        <w:t>деңгейге</w:t>
      </w:r>
      <w:proofErr w:type="spellEnd"/>
      <w:r>
        <w:rPr>
          <w:sz w:val="28"/>
          <w:szCs w:val="28"/>
        </w:rPr>
        <w:t xml:space="preserve"> </w:t>
      </w:r>
      <w:proofErr w:type="spellStart"/>
      <w:r>
        <w:rPr>
          <w:sz w:val="28"/>
          <w:szCs w:val="28"/>
        </w:rPr>
        <w:t>дейін</w:t>
      </w:r>
      <w:proofErr w:type="spellEnd"/>
      <w:r>
        <w:rPr>
          <w:sz w:val="28"/>
          <w:szCs w:val="28"/>
        </w:rPr>
        <w:t>,</w:t>
      </w:r>
    </w:p>
    <w:p w:rsidR="00BF135E" w:rsidRDefault="00BF135E" w:rsidP="00BF135E">
      <w:pPr>
        <w:pStyle w:val="a3"/>
        <w:ind w:firstLine="709"/>
        <w:jc w:val="both"/>
        <w:rPr>
          <w:sz w:val="28"/>
          <w:szCs w:val="28"/>
          <w:lang w:val="kk-KZ"/>
        </w:rPr>
      </w:pPr>
      <w:r>
        <w:rPr>
          <w:sz w:val="28"/>
          <w:szCs w:val="28"/>
          <w:lang w:val="kk-KZ"/>
        </w:rPr>
        <w:t>Ерітіндіні араластырғаннан кейін басқару пультіндегі маховик қажетті қысымдағы айдау магистралі арқылы орнына қысым түтігі мен бүркуді өңдейді</w:t>
      </w:r>
      <w:r>
        <w:rPr>
          <w:color w:val="FF0000"/>
          <w:sz w:val="28"/>
          <w:szCs w:val="28"/>
          <w:lang w:val="kk-KZ"/>
        </w:rPr>
        <w:t>.</w:t>
      </w:r>
      <w:r>
        <w:rPr>
          <w:sz w:val="28"/>
          <w:szCs w:val="28"/>
          <w:lang w:val="kk-KZ"/>
        </w:rPr>
        <w:t xml:space="preserve"> Бұл ретте, жұмыстық сұйық бөшкесінен 6 сорғы  арқылы сүзгі 12 және оны басқару пульті 4 алынады.</w:t>
      </w:r>
    </w:p>
    <w:p w:rsidR="00BF135E" w:rsidRDefault="00BF135E" w:rsidP="00BF135E">
      <w:pPr>
        <w:pStyle w:val="a3"/>
        <w:ind w:firstLine="709"/>
        <w:jc w:val="both"/>
        <w:rPr>
          <w:sz w:val="28"/>
          <w:szCs w:val="28"/>
          <w:lang w:val="kk-KZ"/>
        </w:rPr>
      </w:pPr>
      <w:r>
        <w:rPr>
          <w:sz w:val="28"/>
          <w:szCs w:val="28"/>
          <w:lang w:val="kk-KZ"/>
        </w:rPr>
        <w:t xml:space="preserve"> Басқару пультінен негізгі бөлігі сұйықтық таратқыш коллектор 3 мен  брандспойты — өңделетін бетінің арынды түтік 2 арқылы беріледі. </w:t>
      </w:r>
    </w:p>
    <w:p w:rsidR="00BF135E" w:rsidRDefault="00BF135E" w:rsidP="00BF135E">
      <w:pPr>
        <w:pStyle w:val="a3"/>
        <w:ind w:firstLine="709"/>
        <w:jc w:val="both"/>
        <w:rPr>
          <w:sz w:val="28"/>
          <w:szCs w:val="28"/>
          <w:lang w:val="kk-KZ"/>
        </w:rPr>
      </w:pPr>
      <w:r>
        <w:rPr>
          <w:sz w:val="28"/>
          <w:szCs w:val="28"/>
          <w:lang w:val="kk-KZ"/>
        </w:rPr>
        <w:t>Сұйықтықтың басқа бөлігі сақтандырғыш клапанына түсіп, гидрокедергінің фланц кезіндегі және бөшкедегі біркелкі концентрацияны ұстауға мүмкіндік береді.  Артық сұйықтық басқару пультінен кері бөшкеге қарай құйылады.</w:t>
      </w:r>
    </w:p>
    <w:p w:rsidR="00BF135E" w:rsidRDefault="00BF135E" w:rsidP="00BF135E">
      <w:pPr>
        <w:pStyle w:val="a3"/>
        <w:ind w:firstLine="709"/>
        <w:jc w:val="both"/>
        <w:rPr>
          <w:sz w:val="28"/>
          <w:szCs w:val="28"/>
          <w:lang w:val="kk-KZ"/>
        </w:rPr>
      </w:pPr>
      <w:r>
        <w:rPr>
          <w:sz w:val="28"/>
          <w:szCs w:val="28"/>
          <w:lang w:val="kk-KZ"/>
        </w:rPr>
        <w:t>Объектінің қыздырылған ерітіндісін, егерде қыздыру құрылғылары көмегімен су негізінде дайындалса бүріккішті өңдей алады</w:t>
      </w:r>
    </w:p>
    <w:p w:rsidR="00BF135E" w:rsidRDefault="00BF135E" w:rsidP="00BF135E">
      <w:pPr>
        <w:pStyle w:val="a3"/>
        <w:ind w:firstLine="709"/>
        <w:jc w:val="both"/>
        <w:rPr>
          <w:sz w:val="28"/>
          <w:szCs w:val="28"/>
          <w:shd w:val="clear" w:color="auto" w:fill="FFFF00"/>
          <w:lang w:val="kk-KZ"/>
        </w:rPr>
      </w:pPr>
      <w:r>
        <w:rPr>
          <w:sz w:val="28"/>
          <w:szCs w:val="28"/>
          <w:lang w:val="kk-KZ"/>
        </w:rPr>
        <w:t>Қысымды тұтқа жұмысқа жарамсыз болғанда және оны сақтағанда барабанға орайды. Мал қораларын өңдеу кезінде ОЗГ-120А қысымды тұтқасы бар бүріккішті, әмбебап және ветеринариялық мақсатта қолданылатын сепкіш кранды, басқа агрегаттарды жинап қосуға болады</w:t>
      </w:r>
    </w:p>
    <w:p w:rsidR="00BF135E" w:rsidRDefault="00BF135E" w:rsidP="00BF135E">
      <w:pPr>
        <w:pStyle w:val="a3"/>
        <w:ind w:firstLine="709"/>
        <w:jc w:val="both"/>
        <w:rPr>
          <w:sz w:val="28"/>
          <w:szCs w:val="28"/>
          <w:shd w:val="clear" w:color="auto" w:fill="FFFF00"/>
          <w:lang w:val="kk-KZ"/>
        </w:rPr>
      </w:pPr>
    </w:p>
    <w:p w:rsidR="00BF135E" w:rsidRDefault="00BF135E" w:rsidP="00BF135E">
      <w:pPr>
        <w:pStyle w:val="a3"/>
        <w:ind w:firstLine="709"/>
        <w:jc w:val="both"/>
        <w:rPr>
          <w:sz w:val="28"/>
          <w:szCs w:val="28"/>
          <w:shd w:val="clear" w:color="auto" w:fill="FFFF00"/>
          <w:lang w:val="kk-KZ"/>
        </w:rPr>
      </w:pPr>
    </w:p>
    <w:p w:rsidR="00BF135E" w:rsidRDefault="00BF135E" w:rsidP="00BF135E">
      <w:pPr>
        <w:pStyle w:val="a3"/>
        <w:ind w:firstLine="709"/>
        <w:jc w:val="both"/>
        <w:rPr>
          <w:sz w:val="28"/>
          <w:szCs w:val="28"/>
          <w:lang w:val="kk-KZ"/>
        </w:rPr>
      </w:pPr>
      <w:r>
        <w:rPr>
          <w:sz w:val="28"/>
          <w:szCs w:val="28"/>
          <w:lang w:val="kk-KZ"/>
        </w:rPr>
        <w:t>Сепкіштің техникалық мінездемесі ОЗГ-120А</w:t>
      </w:r>
    </w:p>
    <w:p w:rsidR="00BF135E" w:rsidRDefault="00BF135E" w:rsidP="00BF135E">
      <w:pPr>
        <w:pStyle w:val="a3"/>
        <w:ind w:firstLine="709"/>
        <w:jc w:val="both"/>
        <w:rPr>
          <w:sz w:val="28"/>
          <w:szCs w:val="28"/>
          <w:lang w:val="kk-KZ"/>
        </w:rPr>
      </w:pPr>
    </w:p>
    <w:p w:rsidR="00BF135E" w:rsidRDefault="00BF135E" w:rsidP="00BF135E">
      <w:pPr>
        <w:pStyle w:val="a3"/>
        <w:ind w:firstLine="709"/>
        <w:jc w:val="both"/>
        <w:rPr>
          <w:sz w:val="28"/>
          <w:szCs w:val="28"/>
          <w:lang w:val="kk-KZ"/>
        </w:rPr>
      </w:pPr>
      <w:r>
        <w:rPr>
          <w:sz w:val="28"/>
          <w:szCs w:val="28"/>
          <w:lang w:val="kk-KZ"/>
        </w:rPr>
        <w:t>Электрқозғалтқыш қуаты, кВт</w:t>
      </w:r>
      <w:r>
        <w:rPr>
          <w:sz w:val="28"/>
          <w:szCs w:val="28"/>
          <w:lang w:val="kk-KZ"/>
        </w:rPr>
        <w:tab/>
      </w:r>
      <w:r>
        <w:rPr>
          <w:sz w:val="28"/>
          <w:szCs w:val="28"/>
          <w:lang w:val="kk-KZ"/>
        </w:rPr>
        <w:tab/>
      </w:r>
      <w:r>
        <w:rPr>
          <w:sz w:val="28"/>
          <w:szCs w:val="28"/>
          <w:lang w:val="kk-KZ"/>
        </w:rPr>
        <w:tab/>
      </w:r>
      <w:r>
        <w:rPr>
          <w:sz w:val="28"/>
          <w:szCs w:val="28"/>
          <w:lang w:val="kk-KZ"/>
        </w:rPr>
        <w:tab/>
        <w:t>2,2</w:t>
      </w:r>
    </w:p>
    <w:p w:rsidR="00BF135E" w:rsidRDefault="00BF135E" w:rsidP="00BF135E">
      <w:pPr>
        <w:pStyle w:val="a3"/>
        <w:ind w:firstLine="709"/>
        <w:jc w:val="both"/>
        <w:rPr>
          <w:sz w:val="28"/>
          <w:szCs w:val="28"/>
          <w:lang w:val="kk-KZ"/>
        </w:rPr>
      </w:pPr>
      <w:r>
        <w:rPr>
          <w:sz w:val="28"/>
          <w:szCs w:val="28"/>
          <w:lang w:val="kk-KZ"/>
        </w:rPr>
        <w:t>Бак сыйымдылығы, л</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400</w:t>
      </w:r>
    </w:p>
    <w:p w:rsidR="00BF135E" w:rsidRDefault="00BF135E" w:rsidP="00BF135E">
      <w:pPr>
        <w:pStyle w:val="a3"/>
        <w:ind w:firstLine="709"/>
        <w:jc w:val="both"/>
        <w:rPr>
          <w:sz w:val="28"/>
          <w:szCs w:val="28"/>
          <w:lang w:val="kk-KZ"/>
        </w:rPr>
      </w:pPr>
      <w:r>
        <w:rPr>
          <w:sz w:val="28"/>
          <w:szCs w:val="28"/>
          <w:lang w:val="kk-KZ"/>
        </w:rPr>
        <w:t>Жұмыс сұйықтығының максимальді қысымы , МПа</w:t>
      </w:r>
      <w:r>
        <w:rPr>
          <w:sz w:val="28"/>
          <w:szCs w:val="28"/>
          <w:lang w:val="kk-KZ"/>
        </w:rPr>
        <w:tab/>
      </w:r>
      <w:r>
        <w:rPr>
          <w:sz w:val="28"/>
          <w:szCs w:val="28"/>
          <w:lang w:val="kk-KZ"/>
        </w:rPr>
        <w:tab/>
      </w:r>
      <w:r>
        <w:rPr>
          <w:sz w:val="28"/>
          <w:szCs w:val="28"/>
          <w:lang w:val="kk-KZ"/>
        </w:rPr>
        <w:tab/>
        <w:t>1,6</w:t>
      </w:r>
    </w:p>
    <w:p w:rsidR="00BF135E" w:rsidRDefault="00BF135E" w:rsidP="00BF135E">
      <w:pPr>
        <w:pStyle w:val="a3"/>
        <w:ind w:firstLine="709"/>
        <w:jc w:val="both"/>
        <w:rPr>
          <w:sz w:val="28"/>
          <w:szCs w:val="28"/>
          <w:lang w:val="kk-KZ"/>
        </w:rPr>
      </w:pPr>
      <w:r>
        <w:rPr>
          <w:sz w:val="28"/>
          <w:szCs w:val="28"/>
          <w:lang w:val="kk-KZ"/>
        </w:rPr>
        <w:t>Напорлы жеңнің ұзындығы, м</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50</w:t>
      </w:r>
    </w:p>
    <w:p w:rsidR="00BF135E" w:rsidRDefault="00BF135E" w:rsidP="00BF135E">
      <w:pPr>
        <w:pStyle w:val="a3"/>
        <w:ind w:firstLine="709"/>
        <w:jc w:val="both"/>
        <w:rPr>
          <w:sz w:val="28"/>
          <w:szCs w:val="28"/>
          <w:lang w:val="kk-KZ"/>
        </w:rPr>
      </w:pPr>
      <w:r>
        <w:rPr>
          <w:sz w:val="28"/>
          <w:szCs w:val="28"/>
          <w:lang w:val="kk-KZ"/>
        </w:rPr>
        <w:t xml:space="preserve">Электрокабель ұзындығы, м                           </w:t>
      </w:r>
      <w:r>
        <w:rPr>
          <w:sz w:val="28"/>
          <w:szCs w:val="28"/>
          <w:lang w:val="kk-KZ"/>
        </w:rPr>
        <w:tab/>
      </w:r>
      <w:r>
        <w:rPr>
          <w:sz w:val="28"/>
          <w:szCs w:val="28"/>
          <w:lang w:val="kk-KZ"/>
        </w:rPr>
        <w:tab/>
      </w:r>
      <w:r>
        <w:rPr>
          <w:sz w:val="28"/>
          <w:szCs w:val="28"/>
          <w:lang w:val="kk-KZ"/>
        </w:rPr>
        <w:tab/>
      </w:r>
      <w:r>
        <w:rPr>
          <w:sz w:val="28"/>
          <w:szCs w:val="28"/>
          <w:lang w:val="kk-KZ"/>
        </w:rPr>
        <w:tab/>
        <w:t>30</w:t>
      </w:r>
    </w:p>
    <w:p w:rsidR="00BF135E" w:rsidRDefault="00BF135E" w:rsidP="00BF135E">
      <w:pPr>
        <w:pStyle w:val="a3"/>
        <w:ind w:firstLine="709"/>
        <w:jc w:val="both"/>
        <w:rPr>
          <w:sz w:val="28"/>
          <w:szCs w:val="28"/>
          <w:lang w:val="kk-KZ"/>
        </w:rPr>
      </w:pPr>
      <w:r>
        <w:rPr>
          <w:sz w:val="28"/>
          <w:szCs w:val="28"/>
          <w:lang w:val="kk-KZ"/>
        </w:rPr>
        <w:t>Өнімділік</w:t>
      </w:r>
      <w:r>
        <w:rPr>
          <w:sz w:val="28"/>
          <w:szCs w:val="28"/>
        </w:rPr>
        <w:t>, м2/</w:t>
      </w:r>
      <w:r>
        <w:rPr>
          <w:sz w:val="28"/>
          <w:szCs w:val="28"/>
          <w:lang w:val="kk-KZ"/>
        </w:rPr>
        <w:t>сағ</w:t>
      </w:r>
      <w:r>
        <w:rPr>
          <w:sz w:val="28"/>
          <w:szCs w:val="28"/>
        </w:rPr>
        <w:tab/>
      </w:r>
      <w:r>
        <w:rPr>
          <w:sz w:val="28"/>
          <w:szCs w:val="28"/>
        </w:rPr>
        <w:tab/>
      </w:r>
      <w:r>
        <w:rPr>
          <w:sz w:val="28"/>
          <w:szCs w:val="28"/>
        </w:rPr>
        <w:tab/>
      </w:r>
      <w:r>
        <w:rPr>
          <w:sz w:val="28"/>
          <w:szCs w:val="28"/>
        </w:rPr>
        <w:tab/>
      </w:r>
      <w:r>
        <w:rPr>
          <w:sz w:val="28"/>
          <w:szCs w:val="28"/>
        </w:rPr>
        <w:tab/>
        <w:t>1320</w:t>
      </w:r>
    </w:p>
    <w:p w:rsidR="00BF135E" w:rsidRDefault="00BF135E" w:rsidP="00BF135E">
      <w:pPr>
        <w:pStyle w:val="a3"/>
        <w:ind w:firstLine="709"/>
        <w:jc w:val="both"/>
        <w:rPr>
          <w:sz w:val="28"/>
          <w:szCs w:val="28"/>
          <w:lang w:val="kk-KZ"/>
        </w:rPr>
      </w:pPr>
      <w:r>
        <w:rPr>
          <w:sz w:val="28"/>
          <w:szCs w:val="28"/>
          <w:lang w:val="kk-KZ"/>
        </w:rPr>
        <w:t>Қызмет көрсету персоналы</w:t>
      </w:r>
      <w:r>
        <w:rPr>
          <w:sz w:val="28"/>
          <w:szCs w:val="28"/>
        </w:rPr>
        <w:t xml:space="preserve">, </w:t>
      </w:r>
      <w:r>
        <w:rPr>
          <w:sz w:val="28"/>
          <w:szCs w:val="28"/>
          <w:lang w:val="kk-KZ"/>
        </w:rPr>
        <w:t>адам</w:t>
      </w:r>
      <w:r>
        <w:rPr>
          <w:sz w:val="28"/>
          <w:szCs w:val="28"/>
        </w:rPr>
        <w:t>.</w:t>
      </w:r>
      <w:r>
        <w:rPr>
          <w:sz w:val="28"/>
          <w:szCs w:val="28"/>
        </w:rPr>
        <w:tab/>
      </w:r>
      <w:r>
        <w:rPr>
          <w:sz w:val="28"/>
          <w:szCs w:val="28"/>
        </w:rPr>
        <w:tab/>
      </w:r>
      <w:r>
        <w:rPr>
          <w:sz w:val="28"/>
          <w:szCs w:val="28"/>
        </w:rPr>
        <w:tab/>
      </w:r>
      <w:r>
        <w:rPr>
          <w:sz w:val="28"/>
          <w:szCs w:val="28"/>
        </w:rPr>
        <w:tab/>
        <w:t>1—2</w:t>
      </w:r>
    </w:p>
    <w:p w:rsidR="00BF135E" w:rsidRDefault="00BF135E" w:rsidP="00BF135E">
      <w:pPr>
        <w:pStyle w:val="a3"/>
        <w:ind w:firstLine="709"/>
        <w:jc w:val="both"/>
        <w:rPr>
          <w:sz w:val="28"/>
          <w:szCs w:val="28"/>
          <w:lang w:val="kk-KZ"/>
        </w:rPr>
      </w:pPr>
    </w:p>
    <w:p w:rsidR="00BF135E" w:rsidRDefault="00BF135E" w:rsidP="00BF135E">
      <w:pPr>
        <w:pStyle w:val="a3"/>
        <w:ind w:firstLine="709"/>
        <w:jc w:val="both"/>
        <w:rPr>
          <w:sz w:val="28"/>
          <w:szCs w:val="28"/>
          <w:shd w:val="clear" w:color="auto" w:fill="FFFF00"/>
          <w:lang w:val="kk-KZ"/>
        </w:rPr>
      </w:pPr>
    </w:p>
    <w:p w:rsidR="00000000" w:rsidRDefault="00BF135E"/>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BF135E"/>
    <w:rsid w:val="00BF13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135E"/>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46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1656</Words>
  <Characters>9440</Characters>
  <Application>Microsoft Office Word</Application>
  <DocSecurity>0</DocSecurity>
  <Lines>78</Lines>
  <Paragraphs>22</Paragraphs>
  <ScaleCrop>false</ScaleCrop>
  <Company>Microsoft</Company>
  <LinksUpToDate>false</LinksUpToDate>
  <CharactersWithSpaces>11074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2018-01-24T11:26:00Z</dcterms:created>
  <dcterms:modified xsi:type="dcterms:W3CDTF">2018-01-24T11:26:00Z</dcterms:modified>
</cp:coreProperties>
</file>